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3F4B66" w:rsidP="003F4B66" w:rsidRDefault="003F4B66" w14:paraId="046e371" w14:textId="046e37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3F4B66" w:rsidP="003F4B66" w:rsidRDefault="003F4B66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3F4B66" w:rsidP="003F4B66" w:rsidRDefault="003F4B66">
      <w:pPr>
        <w:jc w:val="center"/>
        <w:rPr>
          <w:rFonts w:cs="Arial"/>
          <w:b/>
        </w:rPr>
      </w:pPr>
    </w:p>
    <w:p w:rsidRPr="00BE62FB" w:rsidR="003F4B66" w:rsidP="003F4B66" w:rsidRDefault="003F4B66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3F4B66" w:rsidP="003F4B66" w:rsidRDefault="003F4B66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>
        <w:rPr>
          <w:rFonts w:cs="Arial"/>
        </w:rPr>
        <w:t>10</w:t>
      </w:r>
      <w:r w:rsidRPr="00BE62FB">
        <w:rPr>
          <w:rFonts w:cs="Arial"/>
        </w:rPr>
        <w:t xml:space="preserve">. </w:t>
      </w:r>
      <w:r>
        <w:rPr>
          <w:rFonts w:cs="Arial"/>
        </w:rPr>
        <w:t>lipnja</w:t>
      </w:r>
      <w:r w:rsidRPr="00BE62FB">
        <w:rPr>
          <w:rFonts w:cs="Arial"/>
        </w:rPr>
        <w:t xml:space="preserve"> 20</w:t>
      </w:r>
      <w:r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3F4B66" w:rsidP="003F4B66" w:rsidRDefault="003F4B66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3F4B66" w:rsidP="003F4B66" w:rsidRDefault="003F4B66">
      <w:pPr>
        <w:jc w:val="center"/>
        <w:rPr>
          <w:rFonts w:cs="Arial"/>
        </w:rPr>
      </w:pPr>
      <w:r w:rsidRPr="0048584E">
        <w:rPr>
          <w:rFonts w:cs="Arial"/>
        </w:rPr>
        <w:t>ARTEN BAKE d.o.o., Pula, Industrijska 1 A, OIB: 22541078694,</w:t>
      </w:r>
      <w:r w:rsidRPr="003F4B66">
        <w:rPr>
          <w:rFonts w:cs="Arial"/>
          <w:b/>
        </w:rPr>
        <w:t xml:space="preserve"> </w:t>
      </w:r>
      <w:r w:rsidRPr="00BE62FB">
        <w:rPr>
          <w:rFonts w:cs="Arial"/>
        </w:rPr>
        <w:t>radi odlučivanja o pretpostavkama za otvaranje stečajnog postupka i</w:t>
      </w:r>
    </w:p>
    <w:p w:rsidRPr="00BE62FB" w:rsidR="003F4B66" w:rsidP="003F4B66" w:rsidRDefault="003F4B66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3F4B66" w:rsidP="003F4B66" w:rsidRDefault="003F4B66">
      <w:pPr>
        <w:jc w:val="center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FE0ACD" w:rsidP="00FE0ACD" w:rsidRDefault="00FE0ACD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FE0ACD" w:rsidP="00FE0ACD" w:rsidRDefault="00FE0ACD">
      <w:pPr>
        <w:jc w:val="both"/>
        <w:rPr>
          <w:rFonts w:cs="Arial"/>
        </w:rPr>
      </w:pPr>
      <w:r w:rsidRPr="00BE62FB">
        <w:rPr>
          <w:rFonts w:cs="Arial"/>
        </w:rPr>
        <w:tab/>
      </w:r>
      <w:r>
        <w:rPr>
          <w:rFonts w:cs="Arial"/>
        </w:rPr>
        <w:t xml:space="preserve">Zz dužnika Danijela Lončar. </w:t>
      </w: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3F4B66" w:rsidP="003F4B66" w:rsidRDefault="00FE0ACD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Predlagatelj.</w:t>
      </w:r>
    </w:p>
    <w:p w:rsidRPr="00BE62FB" w:rsidR="003F4B66" w:rsidP="003F4B66" w:rsidRDefault="003F4B66">
      <w:pPr>
        <w:ind w:left="705" w:right="-288"/>
        <w:jc w:val="both"/>
        <w:rPr>
          <w:rFonts w:cs="Arial"/>
        </w:rPr>
      </w:pPr>
    </w:p>
    <w:p w:rsidRPr="00BE62FB" w:rsidR="003F4B66" w:rsidP="003F4B66" w:rsidRDefault="003F4B66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>
        <w:rPr>
          <w:rFonts w:cs="Arial"/>
        </w:rPr>
        <w:t>19</w:t>
      </w:r>
      <w:r w:rsidRPr="00BE62FB">
        <w:rPr>
          <w:rFonts w:cs="Arial"/>
        </w:rPr>
        <w:t xml:space="preserve">. </w:t>
      </w:r>
      <w:r>
        <w:rPr>
          <w:rFonts w:cs="Arial"/>
        </w:rPr>
        <w:t>svibnja</w:t>
      </w:r>
      <w:r w:rsidRPr="00BE62FB">
        <w:rPr>
          <w:rFonts w:cs="Arial"/>
        </w:rPr>
        <w:t xml:space="preserve"> 20</w:t>
      </w:r>
      <w:r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istekom osmog dana od dana objave, sukladno čl. 12. st. 1. Stečajnog zakona.</w:t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>
        <w:rPr>
          <w:rFonts w:cs="Arial"/>
        </w:rPr>
        <w:t>16</w:t>
      </w:r>
      <w:r w:rsidRPr="00BE62FB">
        <w:rPr>
          <w:rFonts w:cs="Arial"/>
        </w:rPr>
        <w:t xml:space="preserve">. </w:t>
      </w:r>
      <w:r>
        <w:rPr>
          <w:rFonts w:cs="Arial"/>
        </w:rPr>
        <w:t xml:space="preserve">ožujka </w:t>
      </w:r>
      <w:r w:rsidRPr="00BE62FB">
        <w:rPr>
          <w:rFonts w:cs="Arial"/>
        </w:rPr>
        <w:t xml:space="preserve"> 20</w:t>
      </w:r>
      <w:r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>
        <w:rPr>
          <w:rFonts w:cs="Arial"/>
        </w:rPr>
        <w:t>15</w:t>
      </w:r>
      <w:r w:rsidRPr="00BE62FB">
        <w:rPr>
          <w:rFonts w:cs="Arial"/>
        </w:rPr>
        <w:t xml:space="preserve">. </w:t>
      </w:r>
      <w:r>
        <w:rPr>
          <w:rFonts w:cs="Arial"/>
        </w:rPr>
        <w:t xml:space="preserve">ožujka </w:t>
      </w:r>
      <w:r w:rsidRPr="00BE62FB">
        <w:rPr>
          <w:rFonts w:cs="Arial"/>
        </w:rPr>
        <w:t>20</w:t>
      </w:r>
      <w:r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>
        <w:rPr>
          <w:rFonts w:cs="Arial"/>
        </w:rPr>
        <w:t>106.526,22</w:t>
      </w:r>
      <w:r w:rsidRPr="00BE62FB">
        <w:rPr>
          <w:rFonts w:cs="Arial"/>
        </w:rPr>
        <w:t xml:space="preserve"> kn. </w:t>
      </w:r>
      <w:r>
        <w:rPr>
          <w:rFonts w:cs="Arial"/>
        </w:rPr>
        <w:t xml:space="preserve">Na današnji dan blokada iznosi 140.042,45 kn. </w:t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="003F4B66" w:rsidP="003F4B66" w:rsidRDefault="003F4B6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48584E">
        <w:rPr>
          <w:rFonts w:cs="Arial"/>
        </w:rPr>
        <w:t xml:space="preserve">zz dužnika izjavljuje da je suglasna da se nad dužnikom otvori st. postupak, navodi da je ona bila formalni vlasnik poslovnog udjela dužnika kao i zz, a da je sve poslove vodio njezin sada bivši suprug i kojemu je ona dala trgovačku punomoć a koja je opozvana 29. rujna 2021. Dužnik ne posluje od kraja prošle sezone, s obzirom na to da nije u dovoljnoj mjeri bila upoznata sa poslovanjem dužnika, na upit suda ne može se očitovati prema kome dužnik ima potraživanja koja su u poslovnim knjigama zavedena u iznosu od 78.798,73 kn. Isto tako ne zna kome su dani zajmovi koji prema podacima iz poslovnih knjiga iznose 139.531,58 kn kao zajmovi dani zaposlenicima. Što se tiče </w:t>
      </w:r>
      <w:r w:rsidR="0048584E">
        <w:rPr>
          <w:rFonts w:cs="Arial"/>
        </w:rPr>
        <w:lastRenderedPageBreak/>
        <w:t xml:space="preserve">imovine dužnika, navodi da dužnik gotovo pa da i nema imovine, a ono što je ostalo odnosi se na opremu za pekaru koja po njezinom mišljenju nema neke vrijednosti. U spisu je priložen popis dugotrajne imovine  iz kojeg je vidljivo da je dužniku preostao samo manji dio imovine. Isto tako, ne može se očitovati na podatke navedene u podnesku ŽDO-a prema kojemu je dužnik na dan 31. prosinac 2021. imao evidentiranu dugotrajnu imovinu u iznosu od 140.244,00 kn te kratkotrajnu imovinu u iznosu od 472.438,00 kn. </w:t>
      </w:r>
    </w:p>
    <w:p w:rsidRPr="00BE62FB" w:rsidR="0048584E" w:rsidP="003F4B66" w:rsidRDefault="0048584E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48584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Imenovat će se privremeni stečajni upravitelj koji će ispitati dali dužnik ima unovčive imovine. </w:t>
      </w: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3F4B66">
      <w:pPr>
        <w:ind w:right="-288"/>
        <w:jc w:val="both"/>
        <w:rPr>
          <w:rFonts w:cs="Arial"/>
        </w:rPr>
      </w:pPr>
    </w:p>
    <w:p w:rsidRPr="00BE62FB" w:rsidR="003F4B66" w:rsidP="003F4B66" w:rsidRDefault="0048584E">
      <w:pPr>
        <w:jc w:val="center"/>
        <w:rPr>
          <w:rFonts w:cs="Arial"/>
        </w:rPr>
      </w:pPr>
      <w:r>
        <w:rPr>
          <w:rFonts w:cs="Arial"/>
        </w:rPr>
        <w:t>Dovršeno u 09:49</w:t>
      </w:r>
      <w:r w:rsidRPr="00BE62FB" w:rsidR="003F4B66">
        <w:rPr>
          <w:rFonts w:cs="Arial"/>
        </w:rPr>
        <w:t xml:space="preserve"> sati.</w:t>
      </w: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</w:p>
    <w:p w:rsidRPr="00BE62FB" w:rsidR="003F4B66" w:rsidP="003F4B66" w:rsidRDefault="003F4B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3F4B66" w:rsidP="003F4B66" w:rsidRDefault="003F4B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3F4B66" w:rsidP="003F4B66" w:rsidRDefault="003F4B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8584E" w:rsidP="003F4B66" w:rsidRDefault="0048584E">
      <w:pPr>
        <w:ind w:left="1416" w:hanging="1416"/>
        <w:jc w:val="both"/>
        <w:rPr>
          <w:rFonts w:cs="Arial"/>
        </w:rPr>
      </w:pPr>
    </w:p>
    <w:p w:rsidRPr="00BE62FB" w:rsidR="003F4B66" w:rsidP="003F4B66" w:rsidRDefault="003F4B66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3F4B66" w:rsidP="003F4B66" w:rsidRDefault="003F4B66">
      <w:pPr>
        <w:rPr>
          <w:rFonts w:cs="Arial"/>
        </w:rPr>
      </w:pPr>
    </w:p>
    <w:p w:rsidR="003F4B66" w:rsidP="003F4B66" w:rsidRDefault="003F4B66">
      <w:pPr>
        <w:ind w:right="-288"/>
        <w:jc w:val="both"/>
        <w:rPr>
          <w:rFonts w:ascii="Times New Roman" w:hAnsi="Times New Roman"/>
          <w:b/>
        </w:rPr>
      </w:pPr>
    </w:p>
    <w:p w:rsidR="003F4B66" w:rsidP="003F4B66" w:rsidRDefault="003F4B66">
      <w:pPr>
        <w:ind w:right="-288"/>
        <w:jc w:val="both"/>
        <w:rPr>
          <w:rFonts w:ascii="Times New Roman" w:hAnsi="Times New Roman"/>
          <w:b/>
        </w:rPr>
      </w:pPr>
    </w:p>
    <w:p w:rsidR="003F4B66" w:rsidP="003F4B66" w:rsidRDefault="003F4B66">
      <w:pPr>
        <w:ind w:right="-288" w:firstLine="900"/>
        <w:jc w:val="both"/>
        <w:rPr>
          <w:rFonts w:ascii="Times New Roman" w:hAnsi="Times New Roman"/>
        </w:rPr>
      </w:pPr>
    </w:p>
    <w:p w:rsidR="003F4B66" w:rsidP="003F4B66" w:rsidRDefault="003F4B66">
      <w:pPr>
        <w:rPr>
          <w:rFonts w:ascii="Times New Roman" w:hAnsi="Times New Roman"/>
        </w:rPr>
      </w:pPr>
    </w:p>
    <w:p w:rsidR="003F4B66" w:rsidP="003F4B66" w:rsidRDefault="003F4B66">
      <w:pPr>
        <w:rPr>
          <w:rFonts w:ascii="Times New Roman" w:hAnsi="Times New Roman"/>
        </w:rPr>
      </w:pPr>
    </w:p>
    <w:p w:rsidRPr="004F3811" w:rsidR="0097467C" w:rsidP="006A2DCA" w:rsidRDefault="0097467C">
      <w:pPr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00A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100AC">
      <w:rPr>
        <w:rStyle w:val="Brojstranice"/>
        <w:rFonts w:ascii="Arial" w:hAnsi="Arial" w:cs="Arial"/>
      </w:rPr>
      <w:fldChar w:fldCharType="begin"/>
    </w:r>
    <w:r w:rsidRPr="008100AC">
      <w:rPr>
        <w:rStyle w:val="Brojstranice"/>
        <w:rFonts w:ascii="Arial" w:hAnsi="Arial" w:cs="Arial"/>
      </w:rPr>
      <w:instrText xml:space="preserve">PAGE  </w:instrText>
    </w:r>
    <w:r w:rsidRPr="008100AC">
      <w:rPr>
        <w:rStyle w:val="Brojstranice"/>
        <w:rFonts w:ascii="Arial" w:hAnsi="Arial" w:cs="Arial"/>
      </w:rPr>
      <w:fldChar w:fldCharType="separate"/>
    </w:r>
    <w:r w:rsidR="00AC3C9B">
      <w:rPr>
        <w:rStyle w:val="Brojstranice"/>
        <w:rFonts w:ascii="Arial" w:hAnsi="Arial" w:cs="Arial"/>
        <w:noProof/>
      </w:rPr>
      <w:t>2</w:t>
    </w:r>
    <w:r w:rsidRPr="008100AC">
      <w:rPr>
        <w:rStyle w:val="Brojstranice"/>
        <w:rFonts w:ascii="Arial" w:hAnsi="Arial" w:cs="Arial"/>
      </w:rPr>
      <w:fldChar w:fldCharType="end"/>
    </w:r>
  </w:p>
  <w:p w:rsidRPr="00BE62FB" w:rsidR="008100AC" w:rsidP="008100AC" w:rsidRDefault="008100A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 w:rsidR="00AC3C9B">
      <w:rPr>
        <w:rFonts w:ascii="Arial" w:hAnsi="Arial" w:cs="Arial"/>
      </w:rPr>
      <w:t>186/2022-15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C3C9B">
      <w:rPr>
        <w:rFonts w:ascii="Arial" w:hAnsi="Arial" w:cs="Arial"/>
      </w:rPr>
      <w:t>186/2022-15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4357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F4B66"/>
    <w:rsid w:val="0046778E"/>
    <w:rsid w:val="00471E38"/>
    <w:rsid w:val="0048584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2DCA"/>
    <w:rsid w:val="006A31D7"/>
    <w:rsid w:val="006A334F"/>
    <w:rsid w:val="006D396B"/>
    <w:rsid w:val="00742948"/>
    <w:rsid w:val="00753A24"/>
    <w:rsid w:val="00762F0D"/>
    <w:rsid w:val="008072B5"/>
    <w:rsid w:val="008100AC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C3C9B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436F3"/>
    <w:rsid w:val="00E51C1E"/>
    <w:rsid w:val="00F54B6C"/>
    <w:rsid w:val="00F7305D"/>
    <w:rsid w:val="00FB6C30"/>
    <w:rsid w:val="00FE0AC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4:docId w14:val="0E7B2DDE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3C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3C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3C9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3C9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3C9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2022.</izvorni_sadrzaj>
    <derivirana_varijabla naziv="DomainObject.StvarniPocetakDatum_1">10. lipnja 2022.</derivirana_varijabla>
  </DomainObject.StvarniPocetakDatum>
  <DomainObject.StvarniZavrsetakDatum>
    <izvorni_sadrzaj>10. lipnja 2022.</izvorni_sadrzaj>
    <derivirana_varijabla naziv="DomainObject.StvarniZavrsetakDatum_1">10. lipnja 2022.</derivirana_varijabla>
  </DomainObject.StvarniZavrsetakDatum>
  <DomainObject.PlaniraniZavrsetakDatum>
    <izvorni_sadrzaj>10. lipnja 2022.</izvorni_sadrzaj>
    <derivirana_varijabla naziv="DomainObject.PlaniraniZavrsetakDatum_1">10. lipnja 2022.</derivirana_varijabla>
  </DomainObject.PlaniraniZavrsetakDatum>
  <DomainObject.PlaniraniPocetakDatum>
    <izvorni_sadrzaj>10. lipnja 2022.</izvorni_sadrzaj>
    <derivirana_varijabla naziv="DomainObject.PlaniraniPocetakDatum_1">10. lipnja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09:49</izvorni_sadrzaj>
    <derivirana_varijabla naziv="DomainObject.StvarniZavrsetakVrijeme_1">09:49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2022.</izvorni_sadrzaj>
    <derivirana_varijabla naziv="DomainObject.Zapisnik.DatumKreiranja_1">10.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St-186/2022-15</izvorni_sadrzaj>
    <derivirana_varijabla naziv="DomainObject.Zapisnik.Oznaka_1">St-186/2022-15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St-186/2022</izvorni_sadrzaj>
    <derivirana_varijabla naziv="DomainObject.Predmet.OznakaBroj_1">St-186/2022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ARTEN BAKE d.o.o. PULA zastupanog po punomoćniku Danijela Lončar</izvorni_sadrzaj>
    <derivirana_varijabla naziv="DomainObject.Predmet.ProtustrankaFormated_1">  ARTEN BAKE d.o.o. PULA zastupanog po punomoćniku Danijela Lončar</derivirana_varijabla>
  </DomainObject.Predmet.ProtustrankaFormated>
  <DomainObject.Predmet.ProtustrankaFormatedOIB>
    <izvorni_sadrzaj>  ARTEN BAKE d.o.o. PULA, OIB 22541078694 zastupanog po punomoćniku Danijela Lončar</izvorni_sadrzaj>
    <derivirana_varijabla naziv="DomainObject.Predmet.ProtustrankaFormatedOIB_1">  ARTEN BAKE d.o.o. PULA, OIB 22541078694 zastupanog po punomoćniku Danijela Lončar</derivirana_varijabla>
  </DomainObject.Predmet.ProtustrankaFormatedOIB>
  <DomainObject.Predmet.ProtustrankaFormatedWithAdress>
    <izvorni_sadrzaj> ARTEN BAKE d.o.o. PULA, Industrijska 1 A, 52100 Pula zastupanog po punomoćniku Danijela Lončar</izvorni_sadrzaj>
    <derivirana_varijabla naziv="DomainObject.Predmet.ProtustrankaFormatedWithAdress_1"> ARTEN BAKE d.o.o. PULA, Industrijska 1 A, 52100 Pula zastupanog po punomoćniku Danijela Lončar</derivirana_varijabla>
  </DomainObject.Predmet.ProtustrankaFormatedWithAdress>
  <DomainObject.Predmet.ProtustrankaFormatedWithAdressOIB>
    <izvorni_sadrzaj> ARTEN BAKE d.o.o. PULA, OIB 22541078694, Industrijska 1 A, 52100 Pula zastupanog po punomoćniku Danijela Lončar</izvorni_sadrzaj>
    <derivirana_varijabla naziv="DomainObject.Predmet.ProtustrankaFormatedWithAdressOIB_1"> ARTEN BAKE d.o.o. PULA, OIB 22541078694, Industrijska 1 A, 52100 Pula zastupanog po punomoćniku Danijela Lončar</derivirana_varijabla>
  </DomainObject.Predmet.ProtustrankaFormatedWithAdressOIB>
  <DomainObject.Predmet.ProtustrankaWithAdress>
    <izvorni_sadrzaj>ARTEN BAKE d.o.o. PULA Industrijska 1 A, 52100 Pula</izvorni_sadrzaj>
    <derivirana_varijabla naziv="DomainObject.Predmet.ProtustrankaWithAdress_1">ARTEN BAKE d.o.o. PULA Industrijska 1 A, 52100 Pula</derivirana_varijabla>
  </DomainObject.Predmet.ProtustrankaWithAdress>
  <DomainObject.Predmet.ProtustrankaWithAdressOIB>
    <izvorni_sadrzaj>ARTEN BAKE d.o.o. PULA, OIB 22541078694, Industrijska 1 A, 52100 Pula</izvorni_sadrzaj>
    <derivirana_varijabla naziv="DomainObject.Predmet.ProtustrankaWithAdressOIB_1">ARTEN BAKE d.o.o. PULA, OIB 22541078694, Industrijska 1 A, 52100 Pula</derivirana_varijabla>
  </DomainObject.Predmet.ProtustrankaWithAdressOIB>
  <DomainObject.Predmet.ProtustrankaNazivFormated>
    <izvorni_sadrzaj>ARTEN BAKE d.o.o. PULA</izvorni_sadrzaj>
    <derivirana_varijabla naziv="DomainObject.Predmet.ProtustrankaNazivFormated_1">ARTEN BAKE d.o.o. PULA</derivirana_varijabla>
  </DomainObject.Predmet.ProtustrankaNazivFormated>
  <DomainObject.Predmet.ProtustrankaNazivFormatedOIB>
    <izvorni_sadrzaj>ARTEN BAKE d.o.o. PULA, OIB 22541078694</izvorni_sadrzaj>
    <derivirana_varijabla naziv="DomainObject.Predmet.ProtustrankaNazivFormatedOIB_1">ARTEN BAKE d.o.o. PULA, OIB 22541078694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</izvorni_sadrzaj>
    <derivirana_varijabla naziv="DomainObject.Predmet.StrankaFormated_1">  Ministarstvo financija, Porezna uprava, Područni ured Pazin</derivirana_varijabla>
  </DomainObject.Predmet.StrankaFormated>
  <DomainObject.Predmet.StrankaFormatedOIB>
    <izvorni_sadrzaj>  Ministarstvo financija, Porezna uprava, Područni ured Pazin, OIB 18683136487</izvorni_sadrzaj>
    <derivirana_varijabla naziv="DomainObject.Predmet.StrankaFormatedOIB_1">  Ministarstvo financija, Porezna uprava, Područni ured Pazin, OIB 18683136487</derivirana_varijabla>
  </DomainObject.Predmet.StrankaFormatedOIB>
  <DomainObject.Predmet.StrankaFormatedWithAdress>
    <izvorni_sadrzaj> Ministarstvo financija, Porezna uprava, Područni ured Pazin, M. B. Rašana 2/4, 52000 Pazin</izvorni_sadrzaj>
    <derivirana_varijabla naziv="DomainObject.Predmet.StrankaFormatedWithAdress_1"> Ministarstvo financija, Porezna uprava, Područni ured Pazin, M. B. Rašana 2/4, 52000 Pazin</derivirana_varijabla>
  </DomainObject.Predmet.StrankaFormatedWithAdress>
  <DomainObject.Predmet.StrankaFormatedWithAdressOIB>
    <izvorni_sadrzaj> Ministarstvo financija, Porezna uprava, Područni ured Pazin, OIB 18683136487, M. B. Rašana 2/4, 52000 Pazin</izvorni_sadrzaj>
    <derivirana_varijabla naziv="DomainObject.Predmet.StrankaFormatedWithAdressOIB_1"> Ministarstvo financija, Porezna uprava, Područni ured Pazin, OIB 18683136487, M. B. Rašana 2/4, 52000 Pazin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</item>
    </izvorni_sadrzaj>
    <derivirana_varijabla naziv="DomainObject.Predmet.StrankaListFormated_1">
      <item>Ministarstvo financija, Porezna uprava, Područni ured Pazin</item>
    </derivirana_varijabla>
  </DomainObject.Predmet.StrankaListFormated>
  <DomainObject.Predmet.StrankaListFormatedOIB>
    <izvorni_sadrzaj>
      <item>Ministarstvo financija, Porezna uprava, Područni ured Pazin, OIB 18683136487</item>
    </izvorni_sadrzaj>
    <derivirana_varijabla naziv="DomainObject.Predmet.StrankaListFormatedOIB_1">
      <item>Ministarstvo financija, Porezna uprava, Područni ured Pazin, OIB 18683136487</item>
    </derivirana_varijabla>
  </DomainObject.Predmet.StrankaListFormatedOIB>
  <DomainObject.Predmet.StrankaListFormatedWithAdress>
    <izvorni_sadrzaj>
      <item>Ministarstvo financija, Porezna uprava, Područni ured Pazin, M. B. Rašana 2/4, 52000 Pazin</item>
    </izvorni_sadrzaj>
    <derivirana_varijabla naziv="DomainObject.Predmet.StrankaListFormatedWithAdress_1">
      <item>Ministarstvo financija, Porezna uprava, Područni ured Pazin, M. B. Rašana 2/4, 52000 Pazin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</item>
    </izvorni_sadrzaj>
    <derivirana_varijabla naziv="DomainObject.Predmet.StrankaListFormatedWithAdressOIB_1">
      <item>Ministarstvo financija, Porezna uprava, Područni ured Pazin, OIB 18683136487, M. B. Rašana 2/4, 52000 Pazin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ARTEN BAKE d.o.o. PULA zastupanog po punomoćniku Danijela Lončar</item>
    </izvorni_sadrzaj>
    <derivirana_varijabla naziv="DomainObject.Predmet.ProtuStrankaListFormated_1">
      <item>ARTEN BAKE d.o.o. PULA zastupanog po punomoćniku Danijela Lončar</item>
    </derivirana_varijabla>
  </DomainObject.Predmet.ProtuStrankaListFormated>
  <DomainObject.Predmet.ProtuStrankaListFormatedOIB>
    <izvorni_sadrzaj>
      <item>ARTEN BAKE d.o.o. PULA, OIB 22541078694 zastupanog po punomoćniku Danijela Lončar</item>
    </izvorni_sadrzaj>
    <derivirana_varijabla naziv="DomainObject.Predmet.ProtuStrankaListFormatedOIB_1">
      <item>ARTEN BAKE d.o.o. PULA, OIB 22541078694 zastupanog po punomoćniku Danijela Lončar</item>
    </derivirana_varijabla>
  </DomainObject.Predmet.ProtuStrankaListFormatedOIB>
  <DomainObject.Predmet.ProtuStrankaListFormatedWithAdress>
    <izvorni_sadrzaj>
      <item>ARTEN BAKE d.o.o. PULA, Industrijska 1 A, 52100 Pula zastupanog po punomoćniku Danijela Lončar</item>
    </izvorni_sadrzaj>
    <derivirana_varijabla naziv="DomainObject.Predmet.ProtuStrankaListFormatedWithAdress_1">
      <item>ARTEN BAKE d.o.o. PULA, Industrijska 1 A, 52100 Pula zastupanog po punomoćniku Danijela Lončar</item>
    </derivirana_varijabla>
  </DomainObject.Predmet.ProtuStrankaListFormatedWithAdress>
  <DomainObject.Predmet.ProtuStrankaListFormatedWithAdressOIB>
    <izvorni_sadrzaj>
      <item>ARTEN BAKE d.o.o. PULA, OIB 22541078694, Industrijska 1 A, 52100 Pula zastupanog po punomoćniku Danijela Lončar</item>
    </izvorni_sadrzaj>
    <derivirana_varijabla naziv="DomainObject.Predmet.ProtuStrankaListFormatedWithAdressOIB_1">
      <item>ARTEN BAKE d.o.o. PULA, OIB 22541078694, Industrijska 1 A, 52100 Pula zastupanog po punomoćniku Danijela Lončar</item>
    </derivirana_varijabla>
  </DomainObject.Predmet.ProtuStrankaListFormatedWithAdressOIB>
  <DomainObject.Predmet.ProtuStrankaListNazivFormated>
    <izvorni_sadrzaj>
      <item>ARTEN BAKE d.o.o. PULA</item>
    </izvorni_sadrzaj>
    <derivirana_varijabla naziv="DomainObject.Predmet.ProtuStrankaListNazivFormated_1">
      <item>ARTEN BAKE d.o.o. PULA</item>
    </derivirana_varijabla>
  </DomainObject.Predmet.ProtuStrankaListNazivFormated>
  <DomainObject.Predmet.ProtuStrankaListNazivFormatedOIB>
    <izvorni_sadrzaj>
      <item>ARTEN BAKE d.o.o. PULA, OIB 22541078694</item>
    </izvorni_sadrzaj>
    <derivirana_varijabla naziv="DomainObject.Predmet.ProtuStrankaListNazivFormatedOIB_1">
      <item>ARTEN BAKE d.o.o. PULA, OIB 22541078694</item>
    </derivirana_varijabla>
  </DomainObject.Predmet.ProtuStrankaListNazivFormatedOIB>
  <DomainObject.Predmet.OstaliListFormated>
    <izvorni_sadrzaj>
      <item>Danijela Lončar punomoćnica sudionika u postupku ARTEN BAKE d.o.o. PULA</item>
    </izvorni_sadrzaj>
    <derivirana_varijabla naziv="DomainObject.Predmet.OstaliListFormated_1">
      <item>Danijela Lončar punomoćnica sudionika u postupku ARTEN BAKE d.o.o. PULA</item>
    </derivirana_varijabla>
  </DomainObject.Predmet.OstaliListFormated>
  <DomainObject.Predmet.OstaliListFormatedOIB>
    <izvorni_sadrzaj>
      <item>Danijela Lončar, OIB 83188415590 punomoćnica sudionika u postupku ARTEN BAKE d.o.o. PULA</item>
    </izvorni_sadrzaj>
    <derivirana_varijabla naziv="DomainObject.Predmet.OstaliListFormatedOIB_1">
      <item>Danijela Lončar, OIB 83188415590 punomoćnica sudionika u postupku ARTEN BAKE d.o.o. PULA</item>
    </derivirana_varijabla>
  </DomainObject.Predmet.OstaliListFormatedOIB>
  <DomainObject.Predmet.OstaliListFormatedWithAdress>
    <izvorni_sadrzaj>
      <item>Danijela Lončar, Cerlenki 16a, 52450 Funtana punomoćnica sudionika u postupku ARTEN BAKE d.o.o. PULA</item>
    </izvorni_sadrzaj>
    <derivirana_varijabla naziv="DomainObject.Predmet.OstaliListFormatedWithAdress_1">
      <item>Danijela Lončar, Cerlenki 16a, 52450 Funtana punomoćnica sudionika u postupku ARTEN BAKE d.o.o. PULA</item>
    </derivirana_varijabla>
  </DomainObject.Predmet.OstaliListFormatedWithAdress>
  <DomainObject.Predmet.OstaliListFormatedWithAdressOIB>
    <izvorni_sadrzaj>
      <item>Danijela Lončar, OIB 83188415590, Cerlenki 16a, 52450 Funtana punomoćnica sudionika u postupku ARTEN BAKE d.o.o. PULA</item>
    </izvorni_sadrzaj>
    <derivirana_varijabla naziv="DomainObject.Predmet.OstaliListFormatedWithAdressOIB_1">
      <item>Danijela Lončar, OIB 83188415590, Cerlenki 16a, 52450 Funtana punomoćnica sudionika u postupku ARTEN BAKE d.o.o. PULA</item>
    </derivirana_varijabla>
  </DomainObject.Predmet.OstaliListFormatedWithAdressOIB>
  <DomainObject.Predmet.OstaliListNazivFormated>
    <izvorni_sadrzaj>
      <item>Danijela Lončar</item>
    </izvorni_sadrzaj>
    <derivirana_varijabla naziv="DomainObject.Predmet.OstaliListNazivFormated_1">
      <item>Danijela Lončar</item>
    </derivirana_varijabla>
  </DomainObject.Predmet.OstaliListNazivFormated>
  <DomainObject.Predmet.OstaliListNazivFormatedOIB>
    <izvorni_sadrzaj>
      <item>Danijela Lončar, OIB 83188415590</item>
    </izvorni_sadrzaj>
    <derivirana_varijabla naziv="DomainObject.Predmet.OstaliListNazivFormatedOIB_1">
      <item>Danijela Lončar, OIB 83188415590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2022.</izvorni_sadrzaj>
    <derivirana_varijabla naziv="DomainObject.Datum_1">10. lipnja 2022.</derivirana_varijabla>
  </DomainObject.Datum>
  <DomainObject.PoslovniBrojDokumenta>
    <izvorni_sadrzaj>St-186/2022-15</izvorni_sadrzaj>
    <derivirana_varijabla naziv="DomainObject.PoslovniBrojDokumenta_1">St-186/2022-15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ARTEN BAKE d.o.o. PULA</izvorni_sadrzaj>
    <derivirana_varijabla naziv="DomainObject.Predmet.ProtustrankaIDrugi_1">ARTEN BAKE d.o.o. PULA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ARTEN BAKE d.o.o. PULA, OIB 22541078694, Industrijska 1 A, 52100 Pula</izvorni_sadrzaj>
    <derivirana_varijabla naziv="DomainObject.Predmet.ProtustrankaIDrugiAdressOIB_1">ARTEN BAKE d.o.o. PULA, OIB 22541078694, Industrijska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ARTEN BAKE d.o.o. PULA</item>
      <item>Ministarstvo financija, Porezna uprava, Područni ured Pazin</item>
      <item>Danijela Lončar</item>
    </izvorni_sadrzaj>
    <derivirana_varijabla naziv="DomainObject.Predmet.SudioniciListNaziv_1">
      <item>ARTEN BAKE d.o.o. PULA</item>
      <item>Ministarstvo financija, Porezna uprava, Područni ured Pazin</item>
      <item>Danijela Lončar</item>
    </derivirana_varijabla>
  </DomainObject.Predmet.SudioniciListNaziv>
  <DomainObject.Predmet.SudioniciListAdressOIB>
    <izvorni_sadrzaj>
      <item>ARTEN BAKE d.o.o. PULA, OIB 22541078694, Industrijska 1 A,52100 Pula</item>
      <item>Ministarstvo financija, Porezna uprava, Područni ured Pazin, OIB 18683136487, M. B. Rašana 2/4,52000 Pazin</item>
      <item>Danijela Lončar, OIB 83188415590, Cerlenki 16a,52450 Funtana</item>
    </izvorni_sadrzaj>
    <derivirana_varijabla naziv="DomainObject.Predmet.SudioniciListAdressOIB_1">
      <item>ARTEN BAKE d.o.o. PULA, OIB 22541078694, Industrijska 1 A,52100 Pula</item>
      <item>Ministarstvo financija, Porezna uprava, Područni ured Pazin, OIB 18683136487, M. B. Rašana 2/4,52000 Pazin</item>
      <item>Danijela Lončar, OIB 83188415590, Cerlenki 16a,52450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22541078694</item>
      <item>, OIB 18683136487</item>
      <item>, OIB 83188415590</item>
    </izvorni_sadrzaj>
    <derivirana_varijabla naziv="DomainObject.Predmet.SudioniciListNazivOIB_1">
      <item>, OIB 22541078694</item>
      <item>, OIB 18683136487</item>
      <item>, OIB 83188415590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2022.</izvorni_sadrzaj>
    <derivirana_varijabla naziv="DomainObject.Predmet.DatumPocetkaProcesa_1">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2DA63-04E4-4A23-B228-9E0D8A6149B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468</properties:Words>
  <properties:Characters>2453</properties:Characters>
  <properties:Lines>81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2986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2022-06-10T06:36:00Z</dcterms:created>
  <dc:creator>epincin</dc:creator>
  <cp:lastModifiedBy>Sanja Prodan</cp:lastModifiedBy>
  <cp:lastPrinted>2015-12-17T09:17:00Z</cp:lastPrinted>
  <dcterms:modified xmlns:xsi="http://www.w3.org/2001/XMLSchema-instance" xsi:type="dcterms:W3CDTF">2022-06-10T07:56:00Z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St-186/2022-15 / Zapisnik - Ročište radi rasprave o uvjetima za otvaranje steč. post. (St-186-2022-15 arten bake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